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BF4" w:rsidRPr="00502C53" w:rsidRDefault="004159F5" w:rsidP="00502C53">
      <w:pPr>
        <w:jc w:val="center"/>
        <w:rPr>
          <w:sz w:val="24"/>
          <w:szCs w:val="28"/>
        </w:rPr>
      </w:pPr>
      <w:r w:rsidRPr="00502C53">
        <w:rPr>
          <w:rFonts w:hint="eastAsia"/>
          <w:sz w:val="24"/>
          <w:szCs w:val="28"/>
        </w:rPr>
        <w:t>第２６回薬薬連携協議会　議事録</w:t>
      </w:r>
    </w:p>
    <w:p w:rsidR="004159F5" w:rsidRDefault="004159F5"/>
    <w:p w:rsidR="004159F5" w:rsidRPr="001741D0" w:rsidRDefault="004159F5">
      <w:r>
        <w:rPr>
          <w:rFonts w:hint="eastAsia"/>
        </w:rPr>
        <w:t>日時：令和元年10月29日（火）17：30～</w:t>
      </w:r>
      <w:r w:rsidR="001741D0">
        <w:rPr>
          <w:rFonts w:hint="eastAsia"/>
        </w:rPr>
        <w:t>18：15</w:t>
      </w:r>
    </w:p>
    <w:p w:rsidR="004159F5" w:rsidRDefault="004159F5">
      <w:r>
        <w:rPr>
          <w:rFonts w:hint="eastAsia"/>
        </w:rPr>
        <w:t>場所：北野病院　５階　第７会議室</w:t>
      </w:r>
    </w:p>
    <w:p w:rsidR="004159F5" w:rsidRDefault="004159F5">
      <w:r>
        <w:rPr>
          <w:rFonts w:hint="eastAsia"/>
        </w:rPr>
        <w:t>参加：北野病院薬剤部、祥漢堂梅田北薬局、阪神調剤薬局扇町店、フロンティア薬局中崎町店、大阪神山さくら薬局、天満カイセイ薬局、カイセイ薬局扇町店</w:t>
      </w:r>
    </w:p>
    <w:p w:rsidR="004159F5" w:rsidRDefault="004159F5">
      <w:r>
        <w:rPr>
          <w:rFonts w:hint="eastAsia"/>
        </w:rPr>
        <w:t>議事録作成者；カイセイ薬局扇町店　楠見</w:t>
      </w:r>
    </w:p>
    <w:p w:rsidR="004159F5" w:rsidRDefault="004159F5">
      <w:bookmarkStart w:id="0" w:name="_GoBack"/>
      <w:bookmarkEnd w:id="0"/>
    </w:p>
    <w:p w:rsidR="004159F5" w:rsidRDefault="004159F5"/>
    <w:p w:rsidR="00D47CD8" w:rsidRDefault="00ED62D6" w:rsidP="00D47CD8">
      <w:pPr>
        <w:pStyle w:val="a3"/>
        <w:numPr>
          <w:ilvl w:val="0"/>
          <w:numId w:val="1"/>
        </w:numPr>
        <w:ind w:leftChars="0"/>
      </w:pPr>
      <w:r>
        <w:rPr>
          <w:rFonts w:hint="eastAsia"/>
        </w:rPr>
        <w:t>【薬局】</w:t>
      </w:r>
      <w:r w:rsidR="00D47CD8">
        <w:rPr>
          <w:rFonts w:hint="eastAsia"/>
        </w:rPr>
        <w:t>管理表（54・21公費など）を患者様がお忘れのケース対応について、点数記載などを付箋などで分かるように対応していただけないか？また、病院へ点数等の確認する場合の窓口</w:t>
      </w:r>
      <w:r w:rsidR="00E62D42">
        <w:rPr>
          <w:rFonts w:hint="eastAsia"/>
        </w:rPr>
        <w:t>はどこになるのか？院内での患者様の管理表提出から返却までの流れが分かれば薬局からも案内が容易となるので、教えていただきたい。</w:t>
      </w:r>
    </w:p>
    <w:p w:rsidR="00D47CD8" w:rsidRDefault="00D47CD8" w:rsidP="00D47CD8">
      <w:pPr>
        <w:pStyle w:val="a3"/>
        <w:ind w:leftChars="0" w:left="360"/>
      </w:pPr>
      <w:r>
        <w:rPr>
          <w:rFonts w:hint="eastAsia"/>
        </w:rPr>
        <w:t>→【</w:t>
      </w:r>
      <w:r w:rsidR="00E62D42">
        <w:rPr>
          <w:rFonts w:hint="eastAsia"/>
        </w:rPr>
        <w:t>薬剤部】把握していないので、また確認しておきます。</w:t>
      </w:r>
    </w:p>
    <w:p w:rsidR="00E62D42" w:rsidRDefault="00E62D42" w:rsidP="00D47CD8">
      <w:pPr>
        <w:pStyle w:val="a3"/>
        <w:ind w:leftChars="0" w:left="360"/>
        <w:rPr>
          <w:rFonts w:hint="eastAsia"/>
        </w:rPr>
      </w:pPr>
      <w:r>
        <w:rPr>
          <w:rFonts w:hint="eastAsia"/>
        </w:rPr>
        <w:t xml:space="preserve">　【薬局】担当する方によって付箋等つけてくれているケースもある。</w:t>
      </w:r>
    </w:p>
    <w:p w:rsidR="00E62D42" w:rsidRDefault="00E62D42" w:rsidP="00D47CD8">
      <w:pPr>
        <w:pStyle w:val="a3"/>
        <w:ind w:leftChars="0" w:left="360"/>
      </w:pPr>
    </w:p>
    <w:p w:rsidR="001E0600" w:rsidRDefault="001E0600" w:rsidP="00D47CD8">
      <w:pPr>
        <w:pStyle w:val="a3"/>
        <w:ind w:leftChars="0" w:left="360"/>
        <w:rPr>
          <w:rFonts w:hint="eastAsia"/>
        </w:rPr>
      </w:pPr>
    </w:p>
    <w:p w:rsidR="00E62D42" w:rsidRDefault="00ED62D6" w:rsidP="00E62D42">
      <w:pPr>
        <w:pStyle w:val="a3"/>
        <w:numPr>
          <w:ilvl w:val="0"/>
          <w:numId w:val="1"/>
        </w:numPr>
        <w:ind w:leftChars="0"/>
      </w:pPr>
      <w:r>
        <w:rPr>
          <w:rFonts w:hint="eastAsia"/>
        </w:rPr>
        <w:t>【薬局】</w:t>
      </w:r>
      <w:r w:rsidR="00E62D42">
        <w:rPr>
          <w:rFonts w:hint="eastAsia"/>
        </w:rPr>
        <w:t>院内での調剤内規を教えていただきたい。</w:t>
      </w:r>
    </w:p>
    <w:p w:rsidR="00E62D42" w:rsidRDefault="00E62D42" w:rsidP="00E62D42">
      <w:pPr>
        <w:pStyle w:val="a3"/>
        <w:ind w:leftChars="0" w:left="360"/>
      </w:pPr>
      <w:r>
        <w:rPr>
          <w:rFonts w:hint="eastAsia"/>
        </w:rPr>
        <w:t>→【薬剤部】錠剤・カプセルの粉砕は0.1ｇ/包賦形。散剤の0.1ｇ以下/包の場合も0.1ｇ/包賦形している。</w:t>
      </w:r>
    </w:p>
    <w:p w:rsidR="00E62D42" w:rsidRDefault="00E62D42" w:rsidP="00E62D42">
      <w:pPr>
        <w:pStyle w:val="a3"/>
        <w:ind w:leftChars="0" w:left="360"/>
      </w:pPr>
      <w:r>
        <w:rPr>
          <w:rFonts w:hint="eastAsia"/>
        </w:rPr>
        <w:t>→参照できるよう内規提供頂ける（別資料添付）</w:t>
      </w:r>
    </w:p>
    <w:p w:rsidR="00E62D42" w:rsidRDefault="00E62D42" w:rsidP="00E62D42">
      <w:pPr>
        <w:pStyle w:val="a3"/>
        <w:ind w:leftChars="0" w:left="360"/>
      </w:pPr>
    </w:p>
    <w:p w:rsidR="001E0600" w:rsidRDefault="001E0600" w:rsidP="00E62D42">
      <w:pPr>
        <w:pStyle w:val="a3"/>
        <w:ind w:leftChars="0" w:left="360"/>
        <w:rPr>
          <w:rFonts w:hint="eastAsia"/>
        </w:rPr>
      </w:pPr>
    </w:p>
    <w:p w:rsidR="00E62D42" w:rsidRDefault="00E62D42" w:rsidP="00E62D42">
      <w:pPr>
        <w:pStyle w:val="a3"/>
        <w:numPr>
          <w:ilvl w:val="0"/>
          <w:numId w:val="1"/>
        </w:numPr>
        <w:ind w:leftChars="0"/>
      </w:pPr>
      <w:r>
        <w:rPr>
          <w:rFonts w:hint="eastAsia"/>
        </w:rPr>
        <w:t>カリウム製剤の在庫状況・処方時の対応等についての情報共有</w:t>
      </w:r>
    </w:p>
    <w:p w:rsidR="00E62D42" w:rsidRDefault="00E62D42" w:rsidP="00E62D42">
      <w:pPr>
        <w:pStyle w:val="a3"/>
        <w:ind w:leftChars="0" w:left="360"/>
      </w:pPr>
      <w:r>
        <w:rPr>
          <w:rFonts w:hint="eastAsia"/>
        </w:rPr>
        <w:t>→ほとんどの薬局で入荷遅延状況が続いているが、既存患者分を賄える程度の入手は何とか出来ている状態。割り当てのため、実績の無いもしくは少ない製品については、入手困難。グループ店舗などからの在庫融通で調整続いている。</w:t>
      </w:r>
    </w:p>
    <w:p w:rsidR="00E62D42" w:rsidRDefault="00E62D42" w:rsidP="00E62D42">
      <w:pPr>
        <w:pStyle w:val="a3"/>
        <w:ind w:leftChars="0" w:left="360"/>
      </w:pPr>
    </w:p>
    <w:p w:rsidR="001E0600" w:rsidRDefault="001E0600" w:rsidP="00E62D42">
      <w:pPr>
        <w:pStyle w:val="a3"/>
        <w:ind w:leftChars="0" w:left="360"/>
        <w:rPr>
          <w:rFonts w:hint="eastAsia"/>
        </w:rPr>
      </w:pPr>
    </w:p>
    <w:p w:rsidR="00ED62D6" w:rsidRDefault="00ED62D6" w:rsidP="006B51EE">
      <w:pPr>
        <w:pStyle w:val="a3"/>
        <w:numPr>
          <w:ilvl w:val="0"/>
          <w:numId w:val="1"/>
        </w:numPr>
        <w:ind w:leftChars="0"/>
      </w:pPr>
      <w:r>
        <w:rPr>
          <w:rFonts w:hint="eastAsia"/>
        </w:rPr>
        <w:t>【薬剤部】抗癌剤については、60日以上出来ないようにオーダリングで制限かけている。但し、処方箋２枚などに分けて発行された場合は制限かからないため、60日以上処方されていたら疑義照会して</w:t>
      </w:r>
      <w:r w:rsidR="006B51EE">
        <w:rPr>
          <w:rFonts w:hint="eastAsia"/>
        </w:rPr>
        <w:t>もらいたい</w:t>
      </w:r>
      <w:r>
        <w:rPr>
          <w:rFonts w:hint="eastAsia"/>
        </w:rPr>
        <w:t>。</w:t>
      </w:r>
      <w:r w:rsidR="006B51EE">
        <w:rPr>
          <w:rFonts w:hint="eastAsia"/>
        </w:rPr>
        <w:t>輸血していない方にジャドニュ処方など、適応外処方も切られている。院内では査定受けた内容に関して</w:t>
      </w:r>
      <w:r>
        <w:rPr>
          <w:rFonts w:hint="eastAsia"/>
        </w:rPr>
        <w:t>、医事課</w:t>
      </w:r>
      <w:r w:rsidR="006B51EE">
        <w:rPr>
          <w:rFonts w:hint="eastAsia"/>
        </w:rPr>
        <w:t>から</w:t>
      </w:r>
      <w:r>
        <w:rPr>
          <w:rFonts w:hint="eastAsia"/>
        </w:rPr>
        <w:t>処方医に連絡することになっているが、</w:t>
      </w:r>
      <w:r w:rsidR="006B51EE">
        <w:rPr>
          <w:rFonts w:hint="eastAsia"/>
        </w:rPr>
        <w:t>薬局でも</w:t>
      </w:r>
      <w:r>
        <w:rPr>
          <w:rFonts w:hint="eastAsia"/>
        </w:rPr>
        <w:t>把握</w:t>
      </w:r>
      <w:r w:rsidR="006B51EE">
        <w:rPr>
          <w:rFonts w:hint="eastAsia"/>
        </w:rPr>
        <w:t>されると思うので、</w:t>
      </w:r>
      <w:r>
        <w:rPr>
          <w:rFonts w:hint="eastAsia"/>
        </w:rPr>
        <w:t>再発</w:t>
      </w:r>
      <w:r w:rsidR="00C77D64">
        <w:rPr>
          <w:rFonts w:hint="eastAsia"/>
        </w:rPr>
        <w:t>防止のために</w:t>
      </w:r>
      <w:r w:rsidR="006B51EE">
        <w:rPr>
          <w:rFonts w:hint="eastAsia"/>
        </w:rPr>
        <w:t>薬局からも疑義照会等で阻止してもらいたい。</w:t>
      </w:r>
    </w:p>
    <w:p w:rsidR="006B51EE" w:rsidRDefault="006B51EE" w:rsidP="006B51EE"/>
    <w:p w:rsidR="006B51EE" w:rsidRDefault="006B51EE" w:rsidP="006B51EE">
      <w:pPr>
        <w:pStyle w:val="a3"/>
        <w:numPr>
          <w:ilvl w:val="0"/>
          <w:numId w:val="1"/>
        </w:numPr>
        <w:ind w:leftChars="0"/>
      </w:pPr>
      <w:r>
        <w:rPr>
          <w:rFonts w:hint="eastAsia"/>
        </w:rPr>
        <w:t>【薬剤部】トレーシングレポートの内容で、直接医師に伝えてもらった方が良いものがある。そのような場合は、疑義照会と同様の方法で直接ブロックへ連絡してもらって構わない。</w:t>
      </w:r>
    </w:p>
    <w:p w:rsidR="006B51EE" w:rsidRDefault="006B51EE" w:rsidP="001E0600"/>
    <w:p w:rsidR="001E0600" w:rsidRDefault="001E0600" w:rsidP="001E0600">
      <w:pPr>
        <w:rPr>
          <w:rFonts w:hint="eastAsia"/>
        </w:rPr>
      </w:pPr>
    </w:p>
    <w:p w:rsidR="006B51EE" w:rsidRDefault="006B51EE" w:rsidP="006B51EE">
      <w:pPr>
        <w:pStyle w:val="a3"/>
        <w:numPr>
          <w:ilvl w:val="0"/>
          <w:numId w:val="1"/>
        </w:numPr>
        <w:ind w:leftChars="0"/>
      </w:pPr>
      <w:r>
        <w:rPr>
          <w:rFonts w:hint="eastAsia"/>
        </w:rPr>
        <w:t>【薬剤部】お知らせ</w:t>
      </w:r>
    </w:p>
    <w:p w:rsidR="006B51EE" w:rsidRDefault="00502C53" w:rsidP="006B51EE">
      <w:pPr>
        <w:ind w:left="360"/>
      </w:pPr>
      <w:r>
        <w:rPr>
          <w:rFonts w:hint="eastAsia"/>
        </w:rPr>
        <w:t>・</w:t>
      </w:r>
      <w:r w:rsidR="006B51EE">
        <w:rPr>
          <w:rFonts w:hint="eastAsia"/>
        </w:rPr>
        <w:t>来年１月から処方箋形式が変更になり、検査値付きとなる。またQR</w:t>
      </w:r>
      <w:r>
        <w:rPr>
          <w:rFonts w:hint="eastAsia"/>
        </w:rPr>
        <w:t>コードも印刷されます。</w:t>
      </w:r>
    </w:p>
    <w:p w:rsidR="00502C53" w:rsidRDefault="00502C53" w:rsidP="00502C53">
      <w:pPr>
        <w:ind w:left="360"/>
        <w:rPr>
          <w:rFonts w:hint="eastAsia"/>
        </w:rPr>
      </w:pPr>
      <w:r>
        <w:rPr>
          <w:rFonts w:hint="eastAsia"/>
        </w:rPr>
        <w:t>・前回の公費・公費外の見分けができる処方入力に対しての、院内お知らせ文書について修正お願いします。（別途メールにて文書例提供あり）</w:t>
      </w:r>
    </w:p>
    <w:p w:rsidR="00502C53" w:rsidRDefault="00502C53" w:rsidP="006B51EE">
      <w:pPr>
        <w:ind w:left="360"/>
      </w:pPr>
    </w:p>
    <w:p w:rsidR="00502C53" w:rsidRDefault="00502C53" w:rsidP="006B51EE">
      <w:pPr>
        <w:ind w:left="360"/>
      </w:pPr>
    </w:p>
    <w:p w:rsidR="001E0600" w:rsidRDefault="001E0600" w:rsidP="006B51EE">
      <w:pPr>
        <w:ind w:left="360"/>
      </w:pPr>
    </w:p>
    <w:p w:rsidR="001E0600" w:rsidRDefault="001E0600" w:rsidP="006B51EE">
      <w:pPr>
        <w:ind w:left="360"/>
        <w:rPr>
          <w:rFonts w:hint="eastAsia"/>
        </w:rPr>
      </w:pPr>
    </w:p>
    <w:p w:rsidR="00502C53" w:rsidRDefault="00502C53" w:rsidP="006B51EE">
      <w:pPr>
        <w:ind w:left="360"/>
      </w:pPr>
      <w:r>
        <w:rPr>
          <w:rFonts w:hint="eastAsia"/>
        </w:rPr>
        <w:t>次回薬薬連携協議会</w:t>
      </w:r>
    </w:p>
    <w:p w:rsidR="00502C53" w:rsidRDefault="00502C53" w:rsidP="006B51EE">
      <w:pPr>
        <w:ind w:left="360"/>
      </w:pPr>
      <w:r>
        <w:rPr>
          <w:rFonts w:hint="eastAsia"/>
        </w:rPr>
        <w:t>２月４日（火）17：30～　北野病院　５階　第７会議室</w:t>
      </w:r>
    </w:p>
    <w:p w:rsidR="001E0600" w:rsidRDefault="001E0600" w:rsidP="006B51EE">
      <w:pPr>
        <w:ind w:left="360"/>
      </w:pPr>
      <w:r>
        <w:rPr>
          <w:rFonts w:hint="eastAsia"/>
        </w:rPr>
        <w:t>進行担当　カイセイ薬局扇町店</w:t>
      </w:r>
    </w:p>
    <w:p w:rsidR="001E0600" w:rsidRDefault="001E0600" w:rsidP="006B51EE">
      <w:pPr>
        <w:ind w:left="360"/>
        <w:rPr>
          <w:rFonts w:hint="eastAsia"/>
        </w:rPr>
      </w:pPr>
      <w:r>
        <w:rPr>
          <w:rFonts w:hint="eastAsia"/>
        </w:rPr>
        <w:t>議事録担当　大阪神山さくら薬局</w:t>
      </w:r>
    </w:p>
    <w:p w:rsidR="00502C53" w:rsidRDefault="00502C53" w:rsidP="006B51EE">
      <w:pPr>
        <w:ind w:left="360"/>
      </w:pPr>
    </w:p>
    <w:p w:rsidR="001E0600" w:rsidRDefault="001E0600" w:rsidP="006B51EE">
      <w:pPr>
        <w:ind w:left="360"/>
      </w:pPr>
    </w:p>
    <w:p w:rsidR="001E0600" w:rsidRPr="00E62D42" w:rsidRDefault="001E0600" w:rsidP="006B51EE">
      <w:pPr>
        <w:ind w:left="360"/>
        <w:rPr>
          <w:rFonts w:hint="eastAsia"/>
        </w:rPr>
      </w:pPr>
      <w:r>
        <w:rPr>
          <w:rFonts w:hint="eastAsia"/>
        </w:rPr>
        <w:t xml:space="preserve">　　　　　　　　　　　　　　　　　　　　　　　　　　　　　　　　以上</w:t>
      </w:r>
    </w:p>
    <w:sectPr w:rsidR="001E0600" w:rsidRPr="00E62D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7F8"/>
    <w:multiLevelType w:val="hybridMultilevel"/>
    <w:tmpl w:val="3788E4C6"/>
    <w:lvl w:ilvl="0" w:tplc="C896B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F5"/>
    <w:rsid w:val="001741D0"/>
    <w:rsid w:val="001E0600"/>
    <w:rsid w:val="003B284C"/>
    <w:rsid w:val="004159F5"/>
    <w:rsid w:val="00502C53"/>
    <w:rsid w:val="006B51EE"/>
    <w:rsid w:val="00775774"/>
    <w:rsid w:val="00C77D64"/>
    <w:rsid w:val="00D47CD8"/>
    <w:rsid w:val="00E62D42"/>
    <w:rsid w:val="00E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3CBA0"/>
  <w15:chartTrackingRefBased/>
  <w15:docId w15:val="{480A12C7-9824-4755-80EB-BA9EFF0B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9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ougi13</dc:creator>
  <cp:keywords/>
  <dc:description/>
  <cp:lastModifiedBy>ougi13</cp:lastModifiedBy>
  <cp:revision>3</cp:revision>
  <dcterms:created xsi:type="dcterms:W3CDTF">2019-10-31T07:45:00Z</dcterms:created>
  <dcterms:modified xsi:type="dcterms:W3CDTF">2019-10-31T09:39:00Z</dcterms:modified>
</cp:coreProperties>
</file>